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6BB3">
        <w:rPr>
          <w:rFonts w:ascii="Times New Roman" w:hAnsi="Times New Roman" w:cs="Times New Roman"/>
          <w:b/>
          <w:sz w:val="24"/>
          <w:szCs w:val="24"/>
        </w:rPr>
        <w:t>1.</w:t>
      </w:r>
      <w:r w:rsidR="00A219F3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C4522">
        <w:rPr>
          <w:rFonts w:ascii="Times New Roman" w:hAnsi="Times New Roman" w:cs="Times New Roman"/>
          <w:sz w:val="24"/>
          <w:szCs w:val="24"/>
        </w:rPr>
        <w:t>15</w:t>
      </w:r>
      <w:r w:rsidR="003A6BB3">
        <w:rPr>
          <w:rFonts w:ascii="Times New Roman" w:hAnsi="Times New Roman" w:cs="Times New Roman"/>
          <w:sz w:val="24"/>
          <w:szCs w:val="24"/>
        </w:rPr>
        <w:t xml:space="preserve"> </w:t>
      </w:r>
      <w:r w:rsidR="00B4763C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605F91">
        <w:rPr>
          <w:rFonts w:ascii="Times New Roman" w:hAnsi="Times New Roman" w:cs="Times New Roman"/>
          <w:sz w:val="24"/>
          <w:szCs w:val="24"/>
        </w:rPr>
        <w:t>2</w:t>
      </w:r>
      <w:r w:rsidR="00B4763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AE5181" w:rsidTr="00A87290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E5181" w:rsidTr="00A87290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3A6BB3" w:rsidTr="00A87290">
        <w:tc>
          <w:tcPr>
            <w:tcW w:w="2182" w:type="dxa"/>
          </w:tcPr>
          <w:p w:rsidR="003A6BB3" w:rsidRDefault="003A6BB3" w:rsidP="003A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88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E5181" w:rsidTr="00A87290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3A310C" w:rsidRPr="00F23497" w:rsidTr="00A87290">
        <w:tc>
          <w:tcPr>
            <w:tcW w:w="10206" w:type="dxa"/>
            <w:gridSpan w:val="3"/>
          </w:tcPr>
          <w:p w:rsidR="003A310C" w:rsidRPr="00F23497" w:rsidRDefault="003A310C" w:rsidP="00C62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A310C" w:rsidTr="00A87290">
        <w:tc>
          <w:tcPr>
            <w:tcW w:w="2182" w:type="dxa"/>
          </w:tcPr>
          <w:p w:rsidR="003A310C" w:rsidRDefault="003A310C" w:rsidP="00C62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3A310C" w:rsidRDefault="003A310C" w:rsidP="00C62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3A310C" w:rsidRDefault="003A310C" w:rsidP="00C62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4"/>
        <w:gridCol w:w="336"/>
        <w:gridCol w:w="7678"/>
      </w:tblGrid>
      <w:tr w:rsidR="00B4763C" w:rsidRPr="00771B79" w:rsidTr="00B4763C">
        <w:tc>
          <w:tcPr>
            <w:tcW w:w="2084" w:type="dxa"/>
          </w:tcPr>
          <w:p w:rsidR="00B4763C" w:rsidRPr="00771B79" w:rsidRDefault="00B4763C" w:rsidP="00B4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Кислова О.П.</w:t>
            </w:r>
          </w:p>
        </w:tc>
        <w:tc>
          <w:tcPr>
            <w:tcW w:w="335" w:type="dxa"/>
          </w:tcPr>
          <w:p w:rsidR="00B4763C" w:rsidRPr="00771B79" w:rsidRDefault="00B4763C" w:rsidP="00B4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78" w:type="dxa"/>
            <w:vAlign w:val="center"/>
          </w:tcPr>
          <w:p w:rsidR="00B4763C" w:rsidRPr="00771B79" w:rsidRDefault="00B4763C" w:rsidP="00B476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оценки вновь и ранее учтенных объектов недвижимости;</w:t>
            </w:r>
          </w:p>
        </w:tc>
      </w:tr>
      <w:tr w:rsidR="00B4763C" w:rsidRPr="00771B79" w:rsidTr="00B4763C">
        <w:tc>
          <w:tcPr>
            <w:tcW w:w="2084" w:type="dxa"/>
          </w:tcPr>
          <w:p w:rsidR="00B4763C" w:rsidRPr="00771B79" w:rsidRDefault="00B4763C" w:rsidP="00B4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5" w:type="dxa"/>
          </w:tcPr>
          <w:p w:rsidR="00B4763C" w:rsidRPr="00771B79" w:rsidRDefault="00B4763C" w:rsidP="00B47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78" w:type="dxa"/>
            <w:vAlign w:val="center"/>
          </w:tcPr>
          <w:p w:rsidR="00B4763C" w:rsidRPr="00771B79" w:rsidRDefault="00B4763C" w:rsidP="00B476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ведущий кадастровый оценщик отдела кадастровой оценки ГБУ Пензенской области «Государственная кадастровая оценка»</w:t>
            </w:r>
            <w:r w:rsidR="00DF2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F01100" w:rsidRDefault="00125CAB" w:rsidP="00F01100">
            <w:pPr>
              <w:spacing w:after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83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D383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D3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383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D3830" w:rsidRPr="00C12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CA3" w:rsidRPr="00C129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D3830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9D383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C4B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D38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C4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F91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A219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01100" w:rsidRPr="0096544C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  <w:r w:rsidR="00F011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B10A6" w:rsidRDefault="00957B85" w:rsidP="00F01100">
            <w:pPr>
              <w:spacing w:after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150"/>
        <w:gridCol w:w="3594"/>
        <w:gridCol w:w="1060"/>
        <w:gridCol w:w="1559"/>
        <w:gridCol w:w="1560"/>
      </w:tblGrid>
      <w:tr w:rsidR="00957B85" w:rsidRPr="00BD1A8E" w:rsidTr="00A87290">
        <w:trPr>
          <w:trHeight w:val="310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05F91" w:rsidRPr="00002575" w:rsidTr="00A87290">
        <w:trPr>
          <w:trHeight w:val="503"/>
        </w:trPr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734CA3" w:rsidRDefault="00A219F3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58:291007006:4545</w:t>
            </w:r>
          </w:p>
        </w:tc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1" w:rsidRPr="00734CA3" w:rsidRDefault="00A219F3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енза, 1-й проезд Онежский,10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CE48FA" w:rsidRDefault="00A219F3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605F91" w:rsidRDefault="00A219F3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44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6 227 008,74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CD1768" w:rsidRDefault="00CD1768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D1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D1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</w:tbl>
    <w:p w:rsidR="00B4763C" w:rsidRDefault="00B4763C" w:rsidP="00B476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763C">
        <w:rPr>
          <w:rFonts w:ascii="Times New Roman" w:hAnsi="Times New Roman" w:cs="Times New Roman"/>
          <w:b/>
          <w:bCs/>
          <w:sz w:val="24"/>
          <w:szCs w:val="24"/>
        </w:rPr>
        <w:t>Отчет об оценке</w:t>
      </w:r>
      <w:r w:rsidRPr="00B81F0A">
        <w:rPr>
          <w:rFonts w:ascii="Times New Roman" w:hAnsi="Times New Roman" w:cs="Times New Roman"/>
          <w:sz w:val="24"/>
          <w:szCs w:val="24"/>
        </w:rPr>
        <w:t xml:space="preserve"> № 20/16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B81F0A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09.11</w:t>
      </w:r>
      <w:r w:rsidRPr="00B81F0A">
        <w:rPr>
          <w:rFonts w:ascii="Times New Roman" w:hAnsi="Times New Roman" w:cs="Times New Roman"/>
          <w:sz w:val="24"/>
          <w:szCs w:val="24"/>
        </w:rPr>
        <w:t>.2020 года подготовлен ИП Ермаковым Владимиром Валентиновичем, членом Саморегулируемой организации «Российское общество оценщиков», регистрационный номер № 004200 от 21.04.2017г. (107078, Москва, а/я 308).</w:t>
      </w:r>
    </w:p>
    <w:p w:rsidR="00A87290" w:rsidRDefault="00A87290" w:rsidP="00B476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7290" w:rsidRDefault="00A87290" w:rsidP="001A02AE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1763" w:rsidRDefault="00CE7019" w:rsidP="00A87290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763C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 w:rsidRPr="00B4763C"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 w:rsidRPr="00B4763C">
        <w:rPr>
          <w:rFonts w:ascii="Times New Roman" w:hAnsi="Times New Roman" w:cs="Times New Roman"/>
          <w:sz w:val="24"/>
          <w:szCs w:val="24"/>
        </w:rPr>
        <w:t>федерального закона от 03.07.2016 № 237-ФЗ «О государственной кадастровой оценке»).</w:t>
      </w:r>
    </w:p>
    <w:p w:rsidR="00294BD7" w:rsidRPr="00E47724" w:rsidRDefault="005E341A" w:rsidP="00A8729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A219F3" w:rsidRPr="009A441F">
        <w:rPr>
          <w:rFonts w:ascii="Times New Roman" w:hAnsi="Times New Roman" w:cs="Times New Roman"/>
          <w:color w:val="000000"/>
          <w:sz w:val="24"/>
          <w:szCs w:val="24"/>
        </w:rPr>
        <w:t>58:291007006:4545</w:t>
      </w:r>
      <w:r w:rsidR="00A219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F01100" w:rsidRPr="004C68FE" w:rsidRDefault="00F01100" w:rsidP="00A8729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68F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C68FE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F01100" w:rsidRPr="004C68FE" w:rsidRDefault="00F01100" w:rsidP="00F011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EC4522" w:rsidRDefault="00F01100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Депутатов Алексей Сергеевич – «ЗА»</w:t>
      </w:r>
      <w:r w:rsidR="00EC4522">
        <w:rPr>
          <w:rFonts w:ascii="Times New Roman" w:hAnsi="Times New Roman" w:cs="Times New Roman"/>
          <w:sz w:val="24"/>
          <w:szCs w:val="24"/>
        </w:rPr>
        <w:t>.</w:t>
      </w:r>
    </w:p>
    <w:p w:rsidR="00BD1A8E" w:rsidRPr="008A0A5E" w:rsidRDefault="00BD1A8E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1A02A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F01100" w:rsidRDefault="005E341A" w:rsidP="00F0110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A219F3" w:rsidRPr="009A441F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A219F3" w:rsidRPr="009A441F">
        <w:rPr>
          <w:rFonts w:ascii="Times New Roman" w:hAnsi="Times New Roman" w:cs="Times New Roman"/>
          <w:color w:val="000000"/>
          <w:sz w:val="24"/>
          <w:szCs w:val="24"/>
        </w:rPr>
        <w:t>58:291007006:4545</w:t>
      </w:r>
      <w:r w:rsidR="00A219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219F3" w:rsidRPr="009A441F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 </w:t>
      </w:r>
      <w:r w:rsidR="00CD1768" w:rsidRPr="00CD1768">
        <w:rPr>
          <w:rFonts w:ascii="Times New Roman" w:hAnsi="Times New Roman" w:cs="Times New Roman"/>
          <w:color w:val="000000"/>
          <w:sz w:val="24"/>
          <w:szCs w:val="24"/>
        </w:rPr>
        <w:t>3 699 0</w:t>
      </w:r>
      <w:r w:rsidR="00CD1768">
        <w:rPr>
          <w:rFonts w:ascii="Times New Roman" w:hAnsi="Times New Roman" w:cs="Times New Roman"/>
          <w:color w:val="000000"/>
          <w:sz w:val="24"/>
          <w:szCs w:val="24"/>
        </w:rPr>
        <w:t xml:space="preserve">000 </w:t>
      </w:r>
      <w:r w:rsidR="00A219F3" w:rsidRPr="009A441F">
        <w:rPr>
          <w:rFonts w:ascii="Times New Roman" w:hAnsi="Times New Roman" w:cs="Times New Roman"/>
          <w:sz w:val="24"/>
          <w:szCs w:val="24"/>
        </w:rPr>
        <w:t>(</w:t>
      </w:r>
      <w:r w:rsidR="00CD1768" w:rsidRPr="007F3663">
        <w:rPr>
          <w:rFonts w:ascii="Times New Roman" w:hAnsi="Times New Roman" w:cs="Times New Roman"/>
          <w:sz w:val="24"/>
          <w:szCs w:val="24"/>
        </w:rPr>
        <w:t>Три миллиона шестьсот девяносто девять тысяч</w:t>
      </w:r>
      <w:r w:rsidR="00A219F3" w:rsidRPr="009A441F">
        <w:rPr>
          <w:rFonts w:ascii="Times New Roman" w:hAnsi="Times New Roman" w:cs="Times New Roman"/>
          <w:sz w:val="24"/>
          <w:szCs w:val="24"/>
        </w:rPr>
        <w:t>) рублей.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9A6973" w:rsidRDefault="00A219F3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441F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9D383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9D383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D38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383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D3830">
        <w:rPr>
          <w:rFonts w:ascii="Times New Roman" w:hAnsi="Times New Roman" w:cs="Times New Roman"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B4763C" w:rsidRDefault="00B4763C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763C" w:rsidRDefault="00B4763C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763C" w:rsidRPr="00F9364D" w:rsidRDefault="00B4763C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1A02AE" w:rsidTr="001A02AE">
        <w:tc>
          <w:tcPr>
            <w:tcW w:w="5272" w:type="dxa"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02575"/>
    <w:rsid w:val="00023C4D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36519"/>
    <w:rsid w:val="001717B1"/>
    <w:rsid w:val="00173D85"/>
    <w:rsid w:val="00185600"/>
    <w:rsid w:val="001A02AE"/>
    <w:rsid w:val="001D7DC4"/>
    <w:rsid w:val="001E02F7"/>
    <w:rsid w:val="001F2502"/>
    <w:rsid w:val="00201639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A310C"/>
    <w:rsid w:val="003A6BB3"/>
    <w:rsid w:val="003E47A5"/>
    <w:rsid w:val="004032ED"/>
    <w:rsid w:val="004244DC"/>
    <w:rsid w:val="00432783"/>
    <w:rsid w:val="00453536"/>
    <w:rsid w:val="0046024A"/>
    <w:rsid w:val="00474E0C"/>
    <w:rsid w:val="004A55BB"/>
    <w:rsid w:val="004B7673"/>
    <w:rsid w:val="004C02CD"/>
    <w:rsid w:val="004C591D"/>
    <w:rsid w:val="004E59A5"/>
    <w:rsid w:val="004F16A4"/>
    <w:rsid w:val="004F1849"/>
    <w:rsid w:val="005457F5"/>
    <w:rsid w:val="00547ECC"/>
    <w:rsid w:val="00551ABD"/>
    <w:rsid w:val="005617E7"/>
    <w:rsid w:val="00573B8F"/>
    <w:rsid w:val="005E341A"/>
    <w:rsid w:val="006033C6"/>
    <w:rsid w:val="00605F91"/>
    <w:rsid w:val="00622259"/>
    <w:rsid w:val="00657A57"/>
    <w:rsid w:val="00666952"/>
    <w:rsid w:val="006959D6"/>
    <w:rsid w:val="00696865"/>
    <w:rsid w:val="006B373E"/>
    <w:rsid w:val="006D6969"/>
    <w:rsid w:val="006E00C9"/>
    <w:rsid w:val="006E027C"/>
    <w:rsid w:val="006E730E"/>
    <w:rsid w:val="006F6CF1"/>
    <w:rsid w:val="007040CA"/>
    <w:rsid w:val="00734CA3"/>
    <w:rsid w:val="007478E9"/>
    <w:rsid w:val="00754862"/>
    <w:rsid w:val="0075755B"/>
    <w:rsid w:val="0076311D"/>
    <w:rsid w:val="00767384"/>
    <w:rsid w:val="00780485"/>
    <w:rsid w:val="00791BC3"/>
    <w:rsid w:val="00796AF2"/>
    <w:rsid w:val="007B2D52"/>
    <w:rsid w:val="007B5A87"/>
    <w:rsid w:val="007B6CD9"/>
    <w:rsid w:val="007C0330"/>
    <w:rsid w:val="007D1165"/>
    <w:rsid w:val="007E2925"/>
    <w:rsid w:val="008234F2"/>
    <w:rsid w:val="00853212"/>
    <w:rsid w:val="00857493"/>
    <w:rsid w:val="00874620"/>
    <w:rsid w:val="008A5A38"/>
    <w:rsid w:val="008B53C6"/>
    <w:rsid w:val="0091001C"/>
    <w:rsid w:val="00930786"/>
    <w:rsid w:val="00957B85"/>
    <w:rsid w:val="00982D7D"/>
    <w:rsid w:val="00994B23"/>
    <w:rsid w:val="009A02EF"/>
    <w:rsid w:val="009A3A71"/>
    <w:rsid w:val="009A6973"/>
    <w:rsid w:val="009D3830"/>
    <w:rsid w:val="009E484F"/>
    <w:rsid w:val="009F048D"/>
    <w:rsid w:val="009F3C77"/>
    <w:rsid w:val="00A219F3"/>
    <w:rsid w:val="00A309AD"/>
    <w:rsid w:val="00A42E79"/>
    <w:rsid w:val="00A45F15"/>
    <w:rsid w:val="00A624CE"/>
    <w:rsid w:val="00A71FDE"/>
    <w:rsid w:val="00A87290"/>
    <w:rsid w:val="00AB4E70"/>
    <w:rsid w:val="00AE0F0D"/>
    <w:rsid w:val="00AE5181"/>
    <w:rsid w:val="00AF4A88"/>
    <w:rsid w:val="00B47565"/>
    <w:rsid w:val="00B4763C"/>
    <w:rsid w:val="00B51D73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572"/>
    <w:rsid w:val="00C622CE"/>
    <w:rsid w:val="00C84A14"/>
    <w:rsid w:val="00C97BB5"/>
    <w:rsid w:val="00CB17F1"/>
    <w:rsid w:val="00CD1768"/>
    <w:rsid w:val="00CD778D"/>
    <w:rsid w:val="00CE7019"/>
    <w:rsid w:val="00D347B2"/>
    <w:rsid w:val="00D701C0"/>
    <w:rsid w:val="00D82120"/>
    <w:rsid w:val="00D95D2B"/>
    <w:rsid w:val="00DA0405"/>
    <w:rsid w:val="00DA0730"/>
    <w:rsid w:val="00DA3658"/>
    <w:rsid w:val="00DB2B4A"/>
    <w:rsid w:val="00DF223F"/>
    <w:rsid w:val="00DF24D1"/>
    <w:rsid w:val="00E059A9"/>
    <w:rsid w:val="00E2242E"/>
    <w:rsid w:val="00E33B55"/>
    <w:rsid w:val="00E41763"/>
    <w:rsid w:val="00E47724"/>
    <w:rsid w:val="00E93827"/>
    <w:rsid w:val="00EC4522"/>
    <w:rsid w:val="00EC4B79"/>
    <w:rsid w:val="00F01100"/>
    <w:rsid w:val="00F13675"/>
    <w:rsid w:val="00F235A7"/>
    <w:rsid w:val="00F55AD3"/>
    <w:rsid w:val="00FA7E56"/>
    <w:rsid w:val="00FF5732"/>
    <w:rsid w:val="00FF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7B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cp:lastPrinted>2020-12-26T07:44:00Z</cp:lastPrinted>
  <dcterms:created xsi:type="dcterms:W3CDTF">2021-01-21T09:01:00Z</dcterms:created>
  <dcterms:modified xsi:type="dcterms:W3CDTF">2021-01-21T14:42:00Z</dcterms:modified>
</cp:coreProperties>
</file>